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2E08" w14:textId="1BD01093" w:rsidR="00D1175C" w:rsidRDefault="00D1175C" w:rsidP="00DF179D">
      <w:pPr>
        <w:rPr>
          <w:rFonts w:cstheme="minorHAnsi"/>
          <w:iCs/>
          <w:caps/>
        </w:rPr>
        <w:sectPr w:rsidR="00D1175C" w:rsidSect="00762A65">
          <w:headerReference w:type="even" r:id="rId8"/>
          <w:headerReference w:type="default" r:id="rId9"/>
          <w:footerReference w:type="even" r:id="rId10"/>
          <w:pgSz w:w="12240" w:h="15840" w:code="1"/>
          <w:pgMar w:top="1440" w:right="1080" w:bottom="1080" w:left="1080" w:header="720" w:footer="720" w:gutter="720"/>
          <w:cols w:space="720"/>
          <w:docGrid w:linePitch="360"/>
        </w:sectPr>
      </w:pPr>
    </w:p>
    <w:p w14:paraId="506F579A" w14:textId="5E525087" w:rsidR="006270DB" w:rsidRPr="006270DB" w:rsidRDefault="006270DB" w:rsidP="00AD41E7">
      <w:pPr>
        <w:pStyle w:val="1BidStyleLevel1"/>
      </w:pPr>
      <w:r w:rsidRPr="006270DB">
        <w:t>low height Concrete Block Retaining Wall</w:t>
      </w:r>
      <w:r w:rsidRPr="006270DB">
        <w:rPr>
          <w:rFonts w:cs="Times New Roman"/>
          <w:szCs w:val="20"/>
        </w:rPr>
        <w:t xml:space="preserve"> (revised </w:t>
      </w:r>
      <w:r w:rsidR="00AD41E7">
        <w:rPr>
          <w:rFonts w:cs="Times New Roman"/>
          <w:szCs w:val="20"/>
        </w:rPr>
        <w:t>2-2-2022</w:t>
      </w:r>
      <w:r w:rsidRPr="006270DB">
        <w:rPr>
          <w:rFonts w:cs="Times New Roman"/>
          <w:szCs w:val="20"/>
        </w:rPr>
        <w:t>)</w:t>
      </w:r>
      <w:r w:rsidRPr="006270DB">
        <w:t xml:space="preserve"> </w:t>
      </w:r>
    </w:p>
    <w:p w14:paraId="5A809AEA" w14:textId="77777777" w:rsidR="006270DB" w:rsidRPr="006270DB" w:rsidRDefault="006270DB" w:rsidP="00AD41E7">
      <w:pPr>
        <w:pStyle w:val="2BidStyleA"/>
      </w:pPr>
      <w:r w:rsidRPr="006270DB">
        <w:t xml:space="preserve">Description.  This work consists of furnishing all materials, equipment, and labor necessary for placement of a footing, installation of a concrete block retaining wall, and placement of backfill material in accordance with the plans. </w:t>
      </w:r>
    </w:p>
    <w:p w14:paraId="12C3F966" w14:textId="77777777" w:rsidR="006270DB" w:rsidRPr="006270DB" w:rsidRDefault="006270DB" w:rsidP="00AD41E7">
      <w:pPr>
        <w:pStyle w:val="2BidStyleA"/>
      </w:pPr>
      <w:r w:rsidRPr="006270DB">
        <w:t>Materials.</w:t>
      </w:r>
    </w:p>
    <w:p w14:paraId="0343713C" w14:textId="77777777" w:rsidR="006270DB" w:rsidRPr="006270DB" w:rsidRDefault="006270DB" w:rsidP="00AD41E7">
      <w:pPr>
        <w:pStyle w:val="3BidStyle1"/>
      </w:pPr>
      <w:r w:rsidRPr="006270DB">
        <w:t>Provide precast concrete wall blocks capable of retaining a soil cut up to 4 feet in height, via gravity resistance, without internal soil reinforcement.  The soil slope above and behind the wall is considered to be level to nearly level.</w:t>
      </w:r>
    </w:p>
    <w:p w14:paraId="4D5BC098" w14:textId="77777777" w:rsidR="006270DB" w:rsidRPr="006270DB" w:rsidRDefault="006270DB" w:rsidP="00AD41E7">
      <w:pPr>
        <w:pStyle w:val="3BidStyle1"/>
      </w:pPr>
      <w:r w:rsidRPr="006270DB">
        <w:t>Leveling Pad.  Provide granular material meeting the requirements of Section 701 for Crushed Aggregate Course.</w:t>
      </w:r>
    </w:p>
    <w:p w14:paraId="53F87118" w14:textId="77777777" w:rsidR="006270DB" w:rsidRPr="006270DB" w:rsidRDefault="006270DB" w:rsidP="00AD41E7">
      <w:pPr>
        <w:pStyle w:val="3BidStyle1"/>
      </w:pPr>
      <w:r w:rsidRPr="006270DB">
        <w:t xml:space="preserve">Provide wall backfill material consisting of a well-graded sand and gravel, free of organic and other deleterious material, meeting the AASHTO M 145 requirements of A-1-a group classification, with 100% passing the </w:t>
      </w:r>
      <w:r w:rsidRPr="006270DB">
        <w:rPr>
          <w:highlight w:val="yellow"/>
        </w:rPr>
        <w:t>2</w:t>
      </w:r>
      <w:r w:rsidRPr="006270DB">
        <w:t xml:space="preserve"> inch sieve and a maximum of </w:t>
      </w:r>
      <w:r w:rsidRPr="006270DB">
        <w:rPr>
          <w:highlight w:val="yellow"/>
        </w:rPr>
        <w:t>8</w:t>
      </w:r>
      <w:r w:rsidRPr="006270DB">
        <w:t xml:space="preserve">% by weight passing the #200 sieve. </w:t>
      </w:r>
    </w:p>
    <w:p w14:paraId="7D178972" w14:textId="77777777" w:rsidR="006270DB" w:rsidRPr="006270DB" w:rsidRDefault="006270DB" w:rsidP="00AD41E7">
      <w:pPr>
        <w:pStyle w:val="3BidStyle1"/>
      </w:pPr>
      <w:r w:rsidRPr="006270DB">
        <w:t xml:space="preserve">Provide geotextile-wrapped </w:t>
      </w:r>
      <w:r w:rsidRPr="00FC7046">
        <w:rPr>
          <w:highlight w:val="yellow"/>
        </w:rPr>
        <w:t>4</w:t>
      </w:r>
      <w:r w:rsidRPr="006270DB">
        <w:t>-inch Corrugated Polyethylene Drainage Pipe conforming to AASHTO M 252 type SP requirements with Class 2 perforations for backfill drainage pipe.  The geotextile must meet the requirements of Section 716 for Subsurface Drainage Geotextile Filter, High Survivability, Class A.</w:t>
      </w:r>
    </w:p>
    <w:p w14:paraId="0B00D18E" w14:textId="1349B193" w:rsidR="006270DB" w:rsidRPr="006270DB" w:rsidRDefault="006270DB" w:rsidP="00AD41E7">
      <w:pPr>
        <w:pStyle w:val="3BidStyle1"/>
      </w:pPr>
      <w:r w:rsidRPr="006270DB">
        <w:t xml:space="preserve">Provide splices, fittings, and connectors that will not impede flow or damage the drainage </w:t>
      </w:r>
      <w:r w:rsidR="00FC7046" w:rsidRPr="006270DB">
        <w:t>pipe and</w:t>
      </w:r>
      <w:r w:rsidRPr="006270DB">
        <w:t xml:space="preserve"> have sufficient strength to withstand construction handling and permanent loading. </w:t>
      </w:r>
    </w:p>
    <w:p w14:paraId="3973E0DF" w14:textId="77777777" w:rsidR="006270DB" w:rsidRPr="006270DB" w:rsidRDefault="006270DB" w:rsidP="00AD41E7">
      <w:pPr>
        <w:pStyle w:val="3BidStyle1"/>
      </w:pPr>
      <w:r w:rsidRPr="006270DB">
        <w:rPr>
          <w:rFonts w:cs="Times New Roman"/>
          <w:szCs w:val="20"/>
        </w:rPr>
        <w:t>Provide rodent guards for each drain outlet consisting of steel screen with ½ inch by ½ inch openings and a stainless steel clamp or pre-manufactured guards meeting the opening requirements.</w:t>
      </w:r>
    </w:p>
    <w:p w14:paraId="2D868BE7" w14:textId="77777777" w:rsidR="006270DB" w:rsidRPr="006270DB" w:rsidRDefault="006270DB" w:rsidP="00AD41E7">
      <w:pPr>
        <w:pStyle w:val="2BidStyleA"/>
      </w:pPr>
      <w:r w:rsidRPr="006270DB">
        <w:t>Construction.</w:t>
      </w:r>
    </w:p>
    <w:p w14:paraId="1DB1DBEF" w14:textId="77777777" w:rsidR="006270DB" w:rsidRPr="006270DB" w:rsidRDefault="006270DB" w:rsidP="00AD41E7">
      <w:pPr>
        <w:pStyle w:val="3BidStyle1"/>
      </w:pPr>
      <w:r w:rsidRPr="006270DB">
        <w:t xml:space="preserve">Excavate the leveling pad area a minimum of </w:t>
      </w:r>
      <w:r w:rsidRPr="006270DB">
        <w:rPr>
          <w:highlight w:val="yellow"/>
        </w:rPr>
        <w:t>1 foot below</w:t>
      </w:r>
      <w:r w:rsidRPr="006270DB">
        <w:t xml:space="preserve"> the planned wall base elevation and a minimum of </w:t>
      </w:r>
      <w:r w:rsidRPr="006270DB">
        <w:rPr>
          <w:highlight w:val="yellow"/>
        </w:rPr>
        <w:t>1.5 feet</w:t>
      </w:r>
      <w:r w:rsidRPr="006270DB">
        <w:t xml:space="preserve"> wider than the width of the bottom concrete block(s).</w:t>
      </w:r>
    </w:p>
    <w:p w14:paraId="4B4F3072" w14:textId="77777777" w:rsidR="006270DB" w:rsidRPr="006270DB" w:rsidRDefault="006270DB" w:rsidP="00AD41E7">
      <w:pPr>
        <w:pStyle w:val="3BidStyle1"/>
      </w:pPr>
      <w:r w:rsidRPr="006270DB">
        <w:t>Scarify the top 8 inches of the footing subgrade and compact in accordance with Section 203.</w:t>
      </w:r>
    </w:p>
    <w:p w14:paraId="38027056" w14:textId="77777777" w:rsidR="006270DB" w:rsidRPr="006270DB" w:rsidRDefault="006270DB" w:rsidP="00AD41E7">
      <w:pPr>
        <w:pStyle w:val="3BidStyle1"/>
      </w:pPr>
      <w:r w:rsidRPr="006270DB">
        <w:t>Backfill footing excavation with leveling pad material as specified above and compact in accordance with Section 203.</w:t>
      </w:r>
    </w:p>
    <w:p w14:paraId="509C74CC" w14:textId="77777777" w:rsidR="006270DB" w:rsidRPr="006270DB" w:rsidRDefault="006270DB" w:rsidP="00AD41E7">
      <w:pPr>
        <w:pStyle w:val="3BidStyle1"/>
      </w:pPr>
      <w:r w:rsidRPr="006270DB">
        <w:t>Do not operate heavy compaction equipment within the excavation limits of the wall.  Compact the backfill using a lightweight mechanical tamper, roller, vibratory, or other system approved by the Project Manager.</w:t>
      </w:r>
    </w:p>
    <w:p w14:paraId="1D39A2FC" w14:textId="77777777" w:rsidR="006270DB" w:rsidRPr="006270DB" w:rsidRDefault="006270DB" w:rsidP="00AD41E7">
      <w:pPr>
        <w:pStyle w:val="3BidStyle1"/>
      </w:pPr>
      <w:r w:rsidRPr="006270DB">
        <w:t>Place drainage pipe in accordance with the plans.  Do not allow the drainage pipe to move more than 3 inches from the plan location during backfill operations.  Do not compact directly over the drainage pipe until there is a minimum cover of 8 inches.</w:t>
      </w:r>
    </w:p>
    <w:p w14:paraId="472E4E1A" w14:textId="77777777" w:rsidR="006270DB" w:rsidRPr="006270DB" w:rsidRDefault="006270DB" w:rsidP="00AD41E7">
      <w:pPr>
        <w:pStyle w:val="3BidStyle1"/>
      </w:pPr>
      <w:r w:rsidRPr="006270DB">
        <w:t>Terminate drainage pipe in a manner that provides positive gravity drainage at the location shown in the plans and install rodent guards at all exposed pipe outlets.</w:t>
      </w:r>
    </w:p>
    <w:p w14:paraId="567709E5" w14:textId="3B1C06F6" w:rsidR="006270DB" w:rsidRPr="006270DB" w:rsidRDefault="006270DB" w:rsidP="00AD41E7">
      <w:pPr>
        <w:pStyle w:val="3BidStyle1"/>
      </w:pPr>
      <w:r w:rsidRPr="006270DB">
        <w:t xml:space="preserve">Backfill the wall excavation with wall backfill material as specified </w:t>
      </w:r>
      <w:r w:rsidR="00FC7046" w:rsidRPr="006270DB">
        <w:t>above and</w:t>
      </w:r>
      <w:r w:rsidRPr="006270DB">
        <w:t xml:space="preserve"> compact in accordance with Section 203.</w:t>
      </w:r>
    </w:p>
    <w:p w14:paraId="2FC376DA" w14:textId="77777777" w:rsidR="006270DB" w:rsidRPr="006270DB" w:rsidRDefault="006270DB" w:rsidP="00AD41E7">
      <w:pPr>
        <w:pStyle w:val="3BidStyle1"/>
      </w:pPr>
      <w:r w:rsidRPr="006270DB">
        <w:t xml:space="preserve">Construct the wall according to the manufacturer’s recommendations, up to a maximum height of </w:t>
      </w:r>
      <w:r w:rsidRPr="006270DB">
        <w:rPr>
          <w:highlight w:val="yellow"/>
        </w:rPr>
        <w:t>4 feet of retained soil</w:t>
      </w:r>
      <w:r w:rsidRPr="006270DB">
        <w:t xml:space="preserve">.  If the wall height must exceed </w:t>
      </w:r>
      <w:r w:rsidRPr="006270DB">
        <w:rPr>
          <w:highlight w:val="yellow"/>
        </w:rPr>
        <w:t>4 feet</w:t>
      </w:r>
      <w:r w:rsidRPr="006270DB">
        <w:t>, contact the MDT Geotechnical Section at (406) 444-6281.</w:t>
      </w:r>
    </w:p>
    <w:p w14:paraId="78B348CE" w14:textId="77777777" w:rsidR="006270DB" w:rsidRPr="006270DB" w:rsidRDefault="006270DB" w:rsidP="00AD41E7">
      <w:pPr>
        <w:pStyle w:val="2BidStyleA"/>
      </w:pPr>
      <w:r w:rsidRPr="006270DB">
        <w:t>Method of Measurement.  Concrete Block Retaining Wall is measured by the square yard of wall face, complete and in place, measured from the top of the leveling pad to the top of the wall.</w:t>
      </w:r>
    </w:p>
    <w:p w14:paraId="10FD0F35" w14:textId="67DD58EB" w:rsidR="006270DB" w:rsidRPr="006270DB" w:rsidRDefault="006270DB" w:rsidP="00AD41E7">
      <w:pPr>
        <w:pStyle w:val="2BidStyleA"/>
        <w:rPr>
          <w:rFonts w:cs="Times New Roman"/>
          <w:szCs w:val="20"/>
        </w:rPr>
      </w:pPr>
      <w:r w:rsidRPr="006270DB">
        <w:t>Basis of Payment.  Accepted quantities of Concrete Block Retaining wall are paid at the contract unit price</w:t>
      </w:r>
      <w:r w:rsidR="00AD41E7">
        <w:t xml:space="preserve"> bid for</w:t>
      </w:r>
      <w:r w:rsidRPr="006270DB">
        <w:t xml:space="preserve"> Retaining Wall.  Payment at the contract unit price is full compensation for all resources necessary to complete the item of work under the contract.</w:t>
      </w:r>
    </w:p>
    <w:p w14:paraId="6A32CDFB" w14:textId="77777777" w:rsidR="00D757DE" w:rsidRPr="00562C41" w:rsidRDefault="00D757DE" w:rsidP="00DF179D"/>
    <w:sectPr w:rsidR="00D757DE" w:rsidRPr="00562C41" w:rsidSect="00D1175C">
      <w:type w:val="continuous"/>
      <w:pgSz w:w="12240" w:h="15840" w:code="1"/>
      <w:pgMar w:top="1440" w:right="1080" w:bottom="1080" w:left="108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B7DF" w14:textId="77777777" w:rsidR="005825D6" w:rsidRDefault="005825D6">
      <w:r>
        <w:separator/>
      </w:r>
    </w:p>
  </w:endnote>
  <w:endnote w:type="continuationSeparator" w:id="0">
    <w:p w14:paraId="1A28D46F" w14:textId="77777777" w:rsidR="005825D6" w:rsidRDefault="0058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A146" w14:textId="77777777" w:rsidR="00E53184" w:rsidRDefault="00E53184">
    <w:pPr>
      <w:pStyle w:val="Footer"/>
    </w:pPr>
  </w:p>
  <w:p w14:paraId="47F9DA6A" w14:textId="77777777" w:rsidR="00E53184" w:rsidRDefault="00E53184">
    <w:pPr>
      <w:pStyle w:val="Footer"/>
      <w:jc w:val="center"/>
    </w:pPr>
    <w:r>
      <w:t xml:space="preserve">– </w:t>
    </w:r>
    <w:r w:rsidR="00032F80">
      <w:rPr>
        <w:rStyle w:val="PageNumber"/>
      </w:rPr>
      <w:fldChar w:fldCharType="begin"/>
    </w:r>
    <w:r>
      <w:rPr>
        <w:rStyle w:val="PageNumber"/>
      </w:rPr>
      <w:instrText xml:space="preserve"> PAGE </w:instrText>
    </w:r>
    <w:r w:rsidR="00032F80">
      <w:rPr>
        <w:rStyle w:val="PageNumber"/>
      </w:rPr>
      <w:fldChar w:fldCharType="separate"/>
    </w:r>
    <w:r>
      <w:rPr>
        <w:rStyle w:val="PageNumber"/>
        <w:noProof/>
      </w:rPr>
      <w:t>2</w:t>
    </w:r>
    <w:r w:rsidR="00032F80">
      <w:rPr>
        <w:rStyle w:val="PageNumber"/>
      </w:rPr>
      <w:fldChar w:fldCharType="end"/>
    </w:r>
    <w:r>
      <w:rPr>
        <w:rStyle w:val="PageNumber"/>
      </w:rPr>
      <w:t xml:space="preserve"> –</w:t>
    </w:r>
  </w:p>
  <w:p w14:paraId="573CE222" w14:textId="77777777" w:rsidR="00E53184" w:rsidRDefault="00E53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17A9" w14:textId="77777777" w:rsidR="005825D6" w:rsidRDefault="005825D6">
      <w:r>
        <w:separator/>
      </w:r>
    </w:p>
  </w:footnote>
  <w:footnote w:type="continuationSeparator" w:id="0">
    <w:p w14:paraId="77743FBE" w14:textId="77777777" w:rsidR="005825D6" w:rsidRDefault="00582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6858"/>
      <w:gridCol w:w="2718"/>
    </w:tblGrid>
    <w:tr w:rsidR="00E53184" w14:paraId="58CF1BB3" w14:textId="77777777">
      <w:tc>
        <w:tcPr>
          <w:tcW w:w="6858" w:type="dxa"/>
        </w:tcPr>
        <w:p w14:paraId="2A687A9F" w14:textId="77777777" w:rsidR="00E53184" w:rsidRDefault="009E3460">
          <w:pPr>
            <w:pStyle w:val="Header"/>
          </w:pPr>
          <w:r>
            <w:fldChar w:fldCharType="begin"/>
          </w:r>
          <w:r>
            <w:instrText xml:space="preserve"> REF ProjectNo </w:instrText>
          </w:r>
          <w:r>
            <w:fldChar w:fldCharType="separate"/>
          </w:r>
          <w:r w:rsidR="005825D6">
            <w:rPr>
              <w:b/>
              <w:bCs/>
            </w:rPr>
            <w:t>Error! Reference source not found.</w:t>
          </w:r>
          <w:r>
            <w:fldChar w:fldCharType="end"/>
          </w:r>
        </w:p>
      </w:tc>
      <w:tc>
        <w:tcPr>
          <w:tcW w:w="2718" w:type="dxa"/>
        </w:tcPr>
        <w:p w14:paraId="0534E202" w14:textId="77777777" w:rsidR="00E53184" w:rsidRDefault="00E53184">
          <w:pPr>
            <w:pStyle w:val="Header"/>
            <w:jc w:val="right"/>
          </w:pPr>
          <w:r>
            <w:t>SPECIAL PROVISIONS</w:t>
          </w:r>
        </w:p>
      </w:tc>
    </w:tr>
  </w:tbl>
  <w:p w14:paraId="1C668BFA" w14:textId="77777777" w:rsidR="00E53184" w:rsidRDefault="00E53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A2AC" w14:textId="77777777" w:rsidR="00D1175C" w:rsidRDefault="00D1175C">
    <w:pPr>
      <w:pStyle w:val="Header"/>
    </w:pPr>
    <w:r>
      <w:t>ECCB Specials Template</w:t>
    </w:r>
    <w:r>
      <w:tab/>
    </w:r>
    <w:r>
      <w:tab/>
      <w:t>Updated 5/20/20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A8F"/>
    <w:multiLevelType w:val="singleLevel"/>
    <w:tmpl w:val="B8C860F2"/>
    <w:lvl w:ilvl="0">
      <w:start w:val="1"/>
      <w:numFmt w:val="bullet"/>
      <w:lvlText w:val=""/>
      <w:lvlJc w:val="left"/>
      <w:pPr>
        <w:tabs>
          <w:tab w:val="num" w:pos="3240"/>
        </w:tabs>
        <w:ind w:left="0" w:firstLine="2880"/>
      </w:pPr>
      <w:rPr>
        <w:rFonts w:ascii="Symbol" w:hAnsi="Symbol" w:hint="default"/>
      </w:rPr>
    </w:lvl>
  </w:abstractNum>
  <w:abstractNum w:abstractNumId="1" w15:restartNumberingAfterBreak="0">
    <w:nsid w:val="0DDD00B0"/>
    <w:multiLevelType w:val="hybridMultilevel"/>
    <w:tmpl w:val="3B1AD6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7682E"/>
    <w:multiLevelType w:val="singleLevel"/>
    <w:tmpl w:val="08306D18"/>
    <w:lvl w:ilvl="0">
      <w:start w:val="1"/>
      <w:numFmt w:val="decimal"/>
      <w:lvlText w:val="%1."/>
      <w:lvlJc w:val="left"/>
      <w:pPr>
        <w:tabs>
          <w:tab w:val="num" w:pos="360"/>
        </w:tabs>
        <w:ind w:left="0" w:firstLine="0"/>
      </w:pPr>
    </w:lvl>
  </w:abstractNum>
  <w:abstractNum w:abstractNumId="3" w15:restartNumberingAfterBreak="0">
    <w:nsid w:val="486759AD"/>
    <w:multiLevelType w:val="hybridMultilevel"/>
    <w:tmpl w:val="4A807BE6"/>
    <w:lvl w:ilvl="0" w:tplc="CC50C11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170563"/>
    <w:multiLevelType w:val="singleLevel"/>
    <w:tmpl w:val="CE9AA7BE"/>
    <w:lvl w:ilvl="0">
      <w:start w:val="1"/>
      <w:numFmt w:val="bullet"/>
      <w:lvlText w:val=""/>
      <w:lvlJc w:val="left"/>
      <w:pPr>
        <w:tabs>
          <w:tab w:val="num" w:pos="1440"/>
        </w:tabs>
        <w:ind w:left="1440" w:hanging="360"/>
      </w:pPr>
      <w:rPr>
        <w:rFonts w:ascii="Wingdings" w:hAnsi="Wingdings" w:hint="default"/>
        <w:sz w:val="16"/>
      </w:rPr>
    </w:lvl>
  </w:abstractNum>
  <w:abstractNum w:abstractNumId="5" w15:restartNumberingAfterBreak="0">
    <w:nsid w:val="575A6AFA"/>
    <w:multiLevelType w:val="multilevel"/>
    <w:tmpl w:val="5C046F10"/>
    <w:lvl w:ilvl="0">
      <w:start w:val="1"/>
      <w:numFmt w:val="decimal"/>
      <w:pStyle w:val="1BidStyleLevel1"/>
      <w:lvlText w:val="%1."/>
      <w:lvlJc w:val="left"/>
      <w:pPr>
        <w:tabs>
          <w:tab w:val="num" w:pos="360"/>
        </w:tabs>
        <w:ind w:left="0" w:firstLine="0"/>
      </w:pPr>
    </w:lvl>
    <w:lvl w:ilvl="1">
      <w:start w:val="1"/>
      <w:numFmt w:val="upperLetter"/>
      <w:pStyle w:val="Level2"/>
      <w:lvlText w:val="%2."/>
      <w:lvlJc w:val="left"/>
      <w:pPr>
        <w:tabs>
          <w:tab w:val="num" w:pos="1080"/>
        </w:tabs>
        <w:ind w:left="0" w:firstLine="720"/>
      </w:pPr>
    </w:lvl>
    <w:lvl w:ilvl="2">
      <w:start w:val="1"/>
      <w:numFmt w:val="decimal"/>
      <w:pStyle w:val="Level3"/>
      <w:lvlText w:val="%3)"/>
      <w:lvlJc w:val="left"/>
      <w:pPr>
        <w:tabs>
          <w:tab w:val="num" w:pos="1080"/>
        </w:tabs>
        <w:ind w:left="0" w:firstLine="720"/>
      </w:pPr>
    </w:lvl>
    <w:lvl w:ilvl="3">
      <w:start w:val="1"/>
      <w:numFmt w:val="lowerLetter"/>
      <w:pStyle w:val="Level4"/>
      <w:lvlText w:val="%4)"/>
      <w:lvlJc w:val="left"/>
      <w:pPr>
        <w:tabs>
          <w:tab w:val="num" w:pos="1080"/>
        </w:tabs>
        <w:ind w:left="0" w:firstLine="720"/>
      </w:pPr>
    </w:lvl>
    <w:lvl w:ilvl="4">
      <w:start w:val="1"/>
      <w:numFmt w:val="decimal"/>
      <w:pStyle w:val="Level5"/>
      <w:lvlText w:val="(%5)"/>
      <w:lvlJc w:val="left"/>
      <w:pPr>
        <w:tabs>
          <w:tab w:val="num" w:pos="1080"/>
        </w:tabs>
        <w:ind w:left="0" w:firstLine="720"/>
      </w:pPr>
    </w:lvl>
    <w:lvl w:ilvl="5">
      <w:start w:val="1"/>
      <w:numFmt w:val="lowerLetter"/>
      <w:pStyle w:val="Level6"/>
      <w:lvlText w:val="(%6)"/>
      <w:lvlJc w:val="left"/>
      <w:pPr>
        <w:tabs>
          <w:tab w:val="num" w:pos="1080"/>
        </w:tabs>
        <w:ind w:left="0" w:firstLine="720"/>
      </w:pPr>
    </w:lvl>
    <w:lvl w:ilvl="6">
      <w:start w:val="1"/>
      <w:numFmt w:val="lowerRoman"/>
      <w:pStyle w:val="Level7"/>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63BF750F"/>
    <w:multiLevelType w:val="singleLevel"/>
    <w:tmpl w:val="EE663F80"/>
    <w:lvl w:ilvl="0">
      <w:start w:val="1"/>
      <w:numFmt w:val="bullet"/>
      <w:lvlText w:val=""/>
      <w:lvlJc w:val="left"/>
      <w:pPr>
        <w:tabs>
          <w:tab w:val="num" w:pos="2520"/>
        </w:tabs>
        <w:ind w:left="0" w:firstLine="2160"/>
      </w:pPr>
      <w:rPr>
        <w:rFonts w:ascii="Symbol" w:hAnsi="Symbol" w:hint="default"/>
      </w:rPr>
    </w:lvl>
  </w:abstractNum>
  <w:abstractNum w:abstractNumId="7" w15:restartNumberingAfterBreak="0">
    <w:nsid w:val="6AC6098D"/>
    <w:multiLevelType w:val="singleLevel"/>
    <w:tmpl w:val="78A6E23C"/>
    <w:lvl w:ilvl="0">
      <w:start w:val="1"/>
      <w:numFmt w:val="lowerLetter"/>
      <w:lvlText w:val="%1)"/>
      <w:lvlJc w:val="left"/>
      <w:pPr>
        <w:tabs>
          <w:tab w:val="num" w:pos="2520"/>
        </w:tabs>
        <w:ind w:left="0" w:firstLine="2160"/>
      </w:pPr>
    </w:lvl>
  </w:abstractNum>
  <w:abstractNum w:abstractNumId="8" w15:restartNumberingAfterBreak="0">
    <w:nsid w:val="73444A25"/>
    <w:multiLevelType w:val="singleLevel"/>
    <w:tmpl w:val="808C1054"/>
    <w:lvl w:ilvl="0">
      <w:start w:val="1"/>
      <w:numFmt w:val="decimal"/>
      <w:pStyle w:val="Heading1"/>
      <w:lvlText w:val="%1."/>
      <w:lvlJc w:val="left"/>
      <w:pPr>
        <w:tabs>
          <w:tab w:val="num" w:pos="360"/>
        </w:tabs>
        <w:ind w:left="360" w:hanging="360"/>
      </w:pPr>
    </w:lvl>
  </w:abstractNum>
  <w:abstractNum w:abstractNumId="9" w15:restartNumberingAfterBreak="0">
    <w:nsid w:val="77E02519"/>
    <w:multiLevelType w:val="singleLevel"/>
    <w:tmpl w:val="B55ACB22"/>
    <w:lvl w:ilvl="0">
      <w:start w:val="1"/>
      <w:numFmt w:val="bullet"/>
      <w:pStyle w:val="Bullet-Text"/>
      <w:lvlText w:val=""/>
      <w:lvlJc w:val="left"/>
      <w:pPr>
        <w:tabs>
          <w:tab w:val="num" w:pos="1800"/>
        </w:tabs>
        <w:ind w:left="0" w:firstLine="1440"/>
      </w:pPr>
      <w:rPr>
        <w:rFonts w:ascii="Symbol" w:hAnsi="Symbol" w:hint="default"/>
      </w:rPr>
    </w:lvl>
  </w:abstractNum>
  <w:num w:numId="1">
    <w:abstractNumId w:val="2"/>
  </w:num>
  <w:num w:numId="2">
    <w:abstractNumId w:val="5"/>
  </w:num>
  <w:num w:numId="3">
    <w:abstractNumId w:val="4"/>
  </w:num>
  <w:num w:numId="4">
    <w:abstractNumId w:val="7"/>
    <w:lvlOverride w:ilvl="0">
      <w:startOverride w:val="1"/>
    </w:lvlOverride>
  </w:num>
  <w:num w:numId="5">
    <w:abstractNumId w:val="8"/>
  </w:num>
  <w:num w:numId="6">
    <w:abstractNumId w:val="9"/>
  </w:num>
  <w:num w:numId="7">
    <w:abstractNumId w:val="6"/>
  </w:num>
  <w:num w:numId="8">
    <w:abstractNumId w:val="0"/>
  </w:num>
  <w:num w:numId="9">
    <w:abstractNumId w:val="3"/>
  </w:num>
  <w:num w:numId="10">
    <w:abstractNumId w:val="1"/>
  </w:num>
  <w:num w:numId="11">
    <w:abstractNumId w:val="9"/>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D6"/>
    <w:rsid w:val="00017446"/>
    <w:rsid w:val="00032F80"/>
    <w:rsid w:val="00051D1E"/>
    <w:rsid w:val="000853C1"/>
    <w:rsid w:val="0009341C"/>
    <w:rsid w:val="001433CE"/>
    <w:rsid w:val="00145368"/>
    <w:rsid w:val="001612FF"/>
    <w:rsid w:val="00182F06"/>
    <w:rsid w:val="00185EF1"/>
    <w:rsid w:val="001908AB"/>
    <w:rsid w:val="001C237A"/>
    <w:rsid w:val="001D530A"/>
    <w:rsid w:val="00222B0A"/>
    <w:rsid w:val="0023386F"/>
    <w:rsid w:val="00242C4A"/>
    <w:rsid w:val="00255D43"/>
    <w:rsid w:val="00257ED2"/>
    <w:rsid w:val="00264A46"/>
    <w:rsid w:val="0026704A"/>
    <w:rsid w:val="002866C1"/>
    <w:rsid w:val="003013CF"/>
    <w:rsid w:val="00307308"/>
    <w:rsid w:val="00332FB1"/>
    <w:rsid w:val="003A1939"/>
    <w:rsid w:val="003F3A47"/>
    <w:rsid w:val="004016E1"/>
    <w:rsid w:val="00403F81"/>
    <w:rsid w:val="00430ED8"/>
    <w:rsid w:val="0047483C"/>
    <w:rsid w:val="0047671E"/>
    <w:rsid w:val="004813F3"/>
    <w:rsid w:val="004852B0"/>
    <w:rsid w:val="004A002E"/>
    <w:rsid w:val="004C709F"/>
    <w:rsid w:val="004E5E9B"/>
    <w:rsid w:val="00505F4A"/>
    <w:rsid w:val="00514C26"/>
    <w:rsid w:val="00524AE8"/>
    <w:rsid w:val="0054513A"/>
    <w:rsid w:val="00551EBB"/>
    <w:rsid w:val="005527AE"/>
    <w:rsid w:val="00562C41"/>
    <w:rsid w:val="00573399"/>
    <w:rsid w:val="005825D6"/>
    <w:rsid w:val="0059135A"/>
    <w:rsid w:val="00597ADC"/>
    <w:rsid w:val="005C18A1"/>
    <w:rsid w:val="005F5841"/>
    <w:rsid w:val="0062186C"/>
    <w:rsid w:val="006270DB"/>
    <w:rsid w:val="0064651E"/>
    <w:rsid w:val="00656364"/>
    <w:rsid w:val="006A7587"/>
    <w:rsid w:val="006B33C9"/>
    <w:rsid w:val="006F6677"/>
    <w:rsid w:val="007275CE"/>
    <w:rsid w:val="00730059"/>
    <w:rsid w:val="00735E43"/>
    <w:rsid w:val="007435C6"/>
    <w:rsid w:val="00762A65"/>
    <w:rsid w:val="00794D98"/>
    <w:rsid w:val="007B7FAE"/>
    <w:rsid w:val="008620BF"/>
    <w:rsid w:val="00870163"/>
    <w:rsid w:val="0087488F"/>
    <w:rsid w:val="00881972"/>
    <w:rsid w:val="00886CED"/>
    <w:rsid w:val="008A1CFE"/>
    <w:rsid w:val="008A5CBC"/>
    <w:rsid w:val="008B5970"/>
    <w:rsid w:val="008D2A6C"/>
    <w:rsid w:val="008F67EC"/>
    <w:rsid w:val="00906F47"/>
    <w:rsid w:val="00966094"/>
    <w:rsid w:val="009840F2"/>
    <w:rsid w:val="009E123E"/>
    <w:rsid w:val="009E3460"/>
    <w:rsid w:val="009F3A34"/>
    <w:rsid w:val="00A00992"/>
    <w:rsid w:val="00A21563"/>
    <w:rsid w:val="00A32BDE"/>
    <w:rsid w:val="00A35999"/>
    <w:rsid w:val="00A5288A"/>
    <w:rsid w:val="00A66E5B"/>
    <w:rsid w:val="00A67D16"/>
    <w:rsid w:val="00A704D4"/>
    <w:rsid w:val="00AA08E3"/>
    <w:rsid w:val="00AB740C"/>
    <w:rsid w:val="00AC1E2A"/>
    <w:rsid w:val="00AD41E7"/>
    <w:rsid w:val="00AE660C"/>
    <w:rsid w:val="00B12943"/>
    <w:rsid w:val="00BE796C"/>
    <w:rsid w:val="00C45B84"/>
    <w:rsid w:val="00C73EC2"/>
    <w:rsid w:val="00CA063D"/>
    <w:rsid w:val="00CA4019"/>
    <w:rsid w:val="00CC4378"/>
    <w:rsid w:val="00CD4D68"/>
    <w:rsid w:val="00CF7273"/>
    <w:rsid w:val="00CF77A2"/>
    <w:rsid w:val="00D1175C"/>
    <w:rsid w:val="00D3514E"/>
    <w:rsid w:val="00D435FE"/>
    <w:rsid w:val="00D757DE"/>
    <w:rsid w:val="00D7716C"/>
    <w:rsid w:val="00D95187"/>
    <w:rsid w:val="00DA1891"/>
    <w:rsid w:val="00DA297B"/>
    <w:rsid w:val="00DA43F3"/>
    <w:rsid w:val="00DC1A22"/>
    <w:rsid w:val="00DF179D"/>
    <w:rsid w:val="00E00722"/>
    <w:rsid w:val="00E27A90"/>
    <w:rsid w:val="00E53184"/>
    <w:rsid w:val="00E62675"/>
    <w:rsid w:val="00E760C9"/>
    <w:rsid w:val="00EB3DE6"/>
    <w:rsid w:val="00ED7F99"/>
    <w:rsid w:val="00F667CE"/>
    <w:rsid w:val="00F90477"/>
    <w:rsid w:val="00F945BE"/>
    <w:rsid w:val="00FC7046"/>
    <w:rsid w:val="00FE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F9335"/>
  <w15:docId w15:val="{A9F8638F-D0B4-4027-9DBF-4B4ABD0C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idN  Style Normal"/>
    <w:qFormat/>
    <w:rsid w:val="006270DB"/>
    <w:rPr>
      <w:rFonts w:eastAsiaTheme="minorHAnsi" w:cstheme="minorBidi"/>
    </w:rPr>
  </w:style>
  <w:style w:type="paragraph" w:styleId="Heading1">
    <w:name w:val="heading 1"/>
    <w:basedOn w:val="HeadingBase"/>
    <w:next w:val="Normal"/>
    <w:rsid w:val="006270DB"/>
    <w:pPr>
      <w:numPr>
        <w:numId w:val="5"/>
      </w:numPr>
      <w:tabs>
        <w:tab w:val="clear" w:pos="360"/>
      </w:tabs>
      <w:spacing w:line="240" w:lineRule="atLeast"/>
      <w:ind w:left="0" w:firstLine="0"/>
      <w:outlineLvl w:val="0"/>
    </w:pPr>
    <w:rPr>
      <w:kern w:val="24"/>
      <w:u w:val="single"/>
    </w:rPr>
  </w:style>
  <w:style w:type="paragraph" w:styleId="Heading2">
    <w:name w:val="heading 2"/>
    <w:basedOn w:val="HeadingBase"/>
    <w:next w:val="BodyText"/>
    <w:rsid w:val="006270DB"/>
    <w:pPr>
      <w:spacing w:line="240" w:lineRule="atLeast"/>
      <w:jc w:val="center"/>
      <w:outlineLvl w:val="1"/>
    </w:pPr>
    <w:rPr>
      <w:sz w:val="28"/>
    </w:rPr>
  </w:style>
  <w:style w:type="paragraph" w:styleId="Heading3">
    <w:name w:val="heading 3"/>
    <w:basedOn w:val="HeadingBase"/>
    <w:next w:val="BodyText"/>
    <w:rsid w:val="006270DB"/>
    <w:pPr>
      <w:spacing w:after="240" w:line="240" w:lineRule="atLeast"/>
      <w:outlineLvl w:val="2"/>
    </w:pPr>
    <w:rPr>
      <w:rFonts w:ascii="Arial Black" w:hAnsi="Arial Black"/>
      <w:spacing w:val="-10"/>
    </w:rPr>
  </w:style>
  <w:style w:type="paragraph" w:styleId="Heading4">
    <w:name w:val="heading 4"/>
    <w:basedOn w:val="HeadingBase"/>
    <w:next w:val="BodyText"/>
    <w:rsid w:val="006270DB"/>
    <w:pPr>
      <w:spacing w:after="240" w:line="240" w:lineRule="atLeast"/>
      <w:outlineLvl w:val="3"/>
    </w:pPr>
  </w:style>
  <w:style w:type="paragraph" w:styleId="Heading5">
    <w:name w:val="heading 5"/>
    <w:basedOn w:val="HeadingBase"/>
    <w:next w:val="BodyText"/>
    <w:rsid w:val="006270DB"/>
    <w:pPr>
      <w:spacing w:line="240" w:lineRule="atLeast"/>
      <w:ind w:left="1440"/>
      <w:outlineLvl w:val="4"/>
    </w:pPr>
  </w:style>
  <w:style w:type="paragraph" w:styleId="Heading6">
    <w:name w:val="heading 6"/>
    <w:basedOn w:val="HeadingBase"/>
    <w:next w:val="BodyText"/>
    <w:rsid w:val="006270DB"/>
    <w:pPr>
      <w:ind w:left="1440"/>
      <w:outlineLvl w:val="5"/>
    </w:pPr>
    <w:rPr>
      <w:i/>
    </w:rPr>
  </w:style>
  <w:style w:type="paragraph" w:styleId="Heading7">
    <w:name w:val="heading 7"/>
    <w:basedOn w:val="HeadingBase"/>
    <w:next w:val="BodyText"/>
    <w:rsid w:val="006270DB"/>
    <w:pPr>
      <w:outlineLvl w:val="6"/>
    </w:pPr>
  </w:style>
  <w:style w:type="paragraph" w:styleId="Heading8">
    <w:name w:val="heading 8"/>
    <w:basedOn w:val="HeadingBase"/>
    <w:next w:val="BodyText"/>
    <w:rsid w:val="006270DB"/>
    <w:pPr>
      <w:outlineLvl w:val="7"/>
    </w:pPr>
    <w:rPr>
      <w:i/>
      <w:sz w:val="18"/>
    </w:rPr>
  </w:style>
  <w:style w:type="paragraph" w:styleId="Heading9">
    <w:name w:val="heading 9"/>
    <w:basedOn w:val="HeadingBase"/>
    <w:next w:val="BodyText"/>
    <w:rsid w:val="006270DB"/>
    <w:pPr>
      <w:outlineLvl w:val="8"/>
    </w:pPr>
    <w:rPr>
      <w:sz w:val="18"/>
    </w:rPr>
  </w:style>
  <w:style w:type="character" w:default="1" w:styleId="DefaultParagraphFont">
    <w:name w:val="Default Paragraph Font"/>
    <w:uiPriority w:val="1"/>
    <w:semiHidden/>
    <w:unhideWhenUsed/>
    <w:rsid w:val="006270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70DB"/>
  </w:style>
  <w:style w:type="paragraph" w:customStyle="1" w:styleId="Mini-Lt">
    <w:name w:val="Mini-Lt"/>
    <w:basedOn w:val="Normal"/>
    <w:autoRedefine/>
    <w:rsid w:val="006270DB"/>
    <w:rPr>
      <w:sz w:val="18"/>
    </w:rPr>
  </w:style>
  <w:style w:type="paragraph" w:customStyle="1" w:styleId="MiniHeading">
    <w:name w:val="Mini Heading"/>
    <w:basedOn w:val="Normal"/>
    <w:rsid w:val="006270DB"/>
    <w:rPr>
      <w:b/>
      <w:sz w:val="18"/>
      <w:u w:val="single"/>
    </w:rPr>
  </w:style>
  <w:style w:type="paragraph" w:customStyle="1" w:styleId="DeedInserts">
    <w:name w:val="Deed Inserts"/>
    <w:basedOn w:val="Normal"/>
    <w:rsid w:val="006270DB"/>
    <w:pPr>
      <w:suppressAutoHyphens/>
    </w:pPr>
    <w:rPr>
      <w:sz w:val="24"/>
    </w:rPr>
  </w:style>
  <w:style w:type="paragraph" w:customStyle="1" w:styleId="PayPlanTable">
    <w:name w:val="PayPlanTable"/>
    <w:basedOn w:val="Normal"/>
    <w:rsid w:val="006270DB"/>
    <w:pPr>
      <w:jc w:val="center"/>
    </w:pPr>
    <w:rPr>
      <w:b/>
      <w:sz w:val="18"/>
    </w:rPr>
  </w:style>
  <w:style w:type="paragraph" w:customStyle="1" w:styleId="14PtHeader">
    <w:name w:val="14 Pt Header"/>
    <w:basedOn w:val="Normal"/>
    <w:rsid w:val="006270DB"/>
    <w:pPr>
      <w:jc w:val="center"/>
    </w:pPr>
    <w:rPr>
      <w:b/>
      <w:sz w:val="28"/>
    </w:rPr>
  </w:style>
  <w:style w:type="paragraph" w:customStyle="1" w:styleId="12PtHeader">
    <w:name w:val="12 Pt Header"/>
    <w:basedOn w:val="Normal"/>
    <w:rsid w:val="006270DB"/>
    <w:pPr>
      <w:jc w:val="center"/>
    </w:pPr>
    <w:rPr>
      <w:b/>
      <w:sz w:val="24"/>
    </w:rPr>
  </w:style>
  <w:style w:type="paragraph" w:customStyle="1" w:styleId="11PtHeader">
    <w:name w:val="11Pt Header"/>
    <w:basedOn w:val="Normal"/>
    <w:rsid w:val="006270DB"/>
    <w:pPr>
      <w:jc w:val="center"/>
    </w:pPr>
    <w:rPr>
      <w:b/>
    </w:rPr>
  </w:style>
  <w:style w:type="paragraph" w:customStyle="1" w:styleId="Heading-Main">
    <w:name w:val="Heading-Main"/>
    <w:basedOn w:val="Normal"/>
    <w:rsid w:val="006270DB"/>
    <w:pPr>
      <w:tabs>
        <w:tab w:val="num" w:pos="360"/>
      </w:tabs>
    </w:pPr>
    <w:rPr>
      <w:u w:val="single"/>
    </w:rPr>
  </w:style>
  <w:style w:type="paragraph" w:styleId="Header">
    <w:name w:val="header"/>
    <w:basedOn w:val="Normal"/>
    <w:link w:val="HeaderChar"/>
    <w:rsid w:val="006270DB"/>
    <w:pPr>
      <w:tabs>
        <w:tab w:val="center" w:pos="4320"/>
        <w:tab w:val="right" w:pos="8640"/>
      </w:tabs>
    </w:pPr>
  </w:style>
  <w:style w:type="paragraph" w:styleId="Footer">
    <w:name w:val="footer"/>
    <w:basedOn w:val="Normal"/>
    <w:rsid w:val="006270DB"/>
    <w:pPr>
      <w:keepLines/>
      <w:tabs>
        <w:tab w:val="center" w:pos="4320"/>
        <w:tab w:val="right" w:pos="8640"/>
      </w:tabs>
      <w:spacing w:line="190" w:lineRule="atLeast"/>
    </w:pPr>
    <w:rPr>
      <w:caps/>
      <w:sz w:val="16"/>
    </w:rPr>
  </w:style>
  <w:style w:type="character" w:styleId="PageNumber">
    <w:name w:val="page number"/>
    <w:basedOn w:val="DefaultParagraphFont"/>
    <w:rsid w:val="006270DB"/>
  </w:style>
  <w:style w:type="paragraph" w:styleId="BodyText">
    <w:name w:val="Body Text"/>
    <w:basedOn w:val="Normal"/>
    <w:rsid w:val="006270DB"/>
    <w:pPr>
      <w:spacing w:line="240" w:lineRule="atLeast"/>
    </w:pPr>
  </w:style>
  <w:style w:type="paragraph" w:styleId="BodyTextFirstIndent">
    <w:name w:val="Body Text First Indent"/>
    <w:aliases w:val="BidB Body Text First Indent"/>
    <w:basedOn w:val="BodyText"/>
    <w:link w:val="BodyTextFirstIndentChar"/>
    <w:autoRedefine/>
    <w:qFormat/>
    <w:rsid w:val="006270DB"/>
    <w:pPr>
      <w:tabs>
        <w:tab w:val="left" w:pos="720"/>
      </w:tabs>
      <w:spacing w:line="240" w:lineRule="auto"/>
      <w:ind w:firstLine="720"/>
    </w:pPr>
  </w:style>
  <w:style w:type="paragraph" w:customStyle="1" w:styleId="1BidStyleLevel1">
    <w:name w:val="1Bid Style Level 1."/>
    <w:basedOn w:val="Normal"/>
    <w:autoRedefine/>
    <w:qFormat/>
    <w:rsid w:val="006270DB"/>
    <w:pPr>
      <w:numPr>
        <w:numId w:val="20"/>
      </w:numPr>
      <w:tabs>
        <w:tab w:val="clear" w:pos="360"/>
        <w:tab w:val="left" w:pos="720"/>
      </w:tabs>
    </w:pPr>
    <w:rPr>
      <w:caps/>
      <w:u w:val="single"/>
    </w:rPr>
  </w:style>
  <w:style w:type="paragraph" w:customStyle="1" w:styleId="Level2">
    <w:name w:val="Level 2"/>
    <w:basedOn w:val="Normal"/>
    <w:rsid w:val="006270DB"/>
    <w:pPr>
      <w:numPr>
        <w:ilvl w:val="1"/>
        <w:numId w:val="20"/>
      </w:numPr>
    </w:pPr>
  </w:style>
  <w:style w:type="paragraph" w:customStyle="1" w:styleId="Level3">
    <w:name w:val="Level 3"/>
    <w:basedOn w:val="Normal"/>
    <w:rsid w:val="006270DB"/>
    <w:pPr>
      <w:numPr>
        <w:ilvl w:val="2"/>
        <w:numId w:val="20"/>
      </w:numPr>
    </w:pPr>
  </w:style>
  <w:style w:type="paragraph" w:customStyle="1" w:styleId="Level4">
    <w:name w:val="Level 4"/>
    <w:basedOn w:val="Normal"/>
    <w:rsid w:val="006270DB"/>
    <w:pPr>
      <w:numPr>
        <w:ilvl w:val="3"/>
        <w:numId w:val="20"/>
      </w:numPr>
    </w:pPr>
  </w:style>
  <w:style w:type="paragraph" w:customStyle="1" w:styleId="Level5">
    <w:name w:val="Level 5"/>
    <w:basedOn w:val="Normal"/>
    <w:rsid w:val="006270DB"/>
    <w:pPr>
      <w:numPr>
        <w:ilvl w:val="4"/>
        <w:numId w:val="20"/>
      </w:numPr>
    </w:pPr>
  </w:style>
  <w:style w:type="paragraph" w:customStyle="1" w:styleId="Level6">
    <w:name w:val="Level 6"/>
    <w:basedOn w:val="Normal"/>
    <w:rsid w:val="006270DB"/>
    <w:pPr>
      <w:numPr>
        <w:ilvl w:val="5"/>
        <w:numId w:val="20"/>
      </w:numPr>
    </w:pPr>
  </w:style>
  <w:style w:type="paragraph" w:customStyle="1" w:styleId="Level7">
    <w:name w:val="Level 7"/>
    <w:basedOn w:val="Normal"/>
    <w:rsid w:val="006270DB"/>
    <w:pPr>
      <w:numPr>
        <w:ilvl w:val="6"/>
        <w:numId w:val="20"/>
      </w:numPr>
    </w:pPr>
  </w:style>
  <w:style w:type="paragraph" w:customStyle="1" w:styleId="Level2-ParaIndent">
    <w:name w:val="Level 2 - Para Indent"/>
    <w:basedOn w:val="Normal"/>
    <w:rsid w:val="006270DB"/>
    <w:pPr>
      <w:ind w:firstLine="1440"/>
    </w:pPr>
  </w:style>
  <w:style w:type="paragraph" w:customStyle="1" w:styleId="Level3-ParaIndent">
    <w:name w:val="Level 3 - Para Indent"/>
    <w:basedOn w:val="Normal"/>
    <w:rsid w:val="006270DB"/>
    <w:pPr>
      <w:ind w:firstLine="2160"/>
    </w:pPr>
  </w:style>
  <w:style w:type="paragraph" w:customStyle="1" w:styleId="HeadingBase">
    <w:name w:val="Heading Base"/>
    <w:basedOn w:val="Normal"/>
    <w:next w:val="BodyText"/>
    <w:rsid w:val="006270DB"/>
    <w:pPr>
      <w:spacing w:line="220" w:lineRule="atLeast"/>
    </w:pPr>
    <w:rPr>
      <w:kern w:val="28"/>
    </w:rPr>
  </w:style>
  <w:style w:type="paragraph" w:customStyle="1" w:styleId="TOCBase">
    <w:name w:val="TOC Base"/>
    <w:basedOn w:val="Normal"/>
    <w:rsid w:val="006270DB"/>
    <w:pPr>
      <w:spacing w:after="240" w:line="240" w:lineRule="atLeast"/>
    </w:pPr>
  </w:style>
  <w:style w:type="paragraph" w:styleId="TOC1">
    <w:name w:val="toc 1"/>
    <w:basedOn w:val="TOCBase"/>
    <w:autoRedefine/>
    <w:uiPriority w:val="39"/>
    <w:rsid w:val="006270DB"/>
    <w:pPr>
      <w:spacing w:before="120" w:after="120" w:line="240" w:lineRule="auto"/>
    </w:pPr>
    <w:rPr>
      <w:bCs/>
      <w:caps/>
    </w:rPr>
  </w:style>
  <w:style w:type="paragraph" w:customStyle="1" w:styleId="CPSTDName">
    <w:name w:val="CP STD Name"/>
    <w:basedOn w:val="Normal"/>
    <w:rsid w:val="006270DB"/>
    <w:pPr>
      <w:jc w:val="right"/>
    </w:pPr>
  </w:style>
  <w:style w:type="paragraph" w:customStyle="1" w:styleId="HDG1">
    <w:name w:val="HDG 1"/>
    <w:basedOn w:val="HeadingBase"/>
    <w:rsid w:val="006270DB"/>
    <w:pPr>
      <w:jc w:val="center"/>
    </w:pPr>
    <w:rPr>
      <w:sz w:val="28"/>
    </w:rPr>
  </w:style>
  <w:style w:type="paragraph" w:customStyle="1" w:styleId="BacksHeading2">
    <w:name w:val="Backs Heading 2"/>
    <w:basedOn w:val="Normal"/>
    <w:rsid w:val="006270DB"/>
    <w:pPr>
      <w:tabs>
        <w:tab w:val="left" w:pos="6480"/>
        <w:tab w:val="right" w:pos="9540"/>
      </w:tabs>
      <w:spacing w:after="120"/>
    </w:pPr>
    <w:rPr>
      <w:u w:val="single"/>
    </w:rPr>
  </w:style>
  <w:style w:type="paragraph" w:styleId="BodyTextIndent">
    <w:name w:val="Body Text Indent"/>
    <w:basedOn w:val="BodyText"/>
    <w:rsid w:val="006270DB"/>
    <w:pPr>
      <w:ind w:left="1440"/>
    </w:pPr>
  </w:style>
  <w:style w:type="paragraph" w:customStyle="1" w:styleId="Level5-ParaIndent">
    <w:name w:val="Level 5 - Para Indent"/>
    <w:basedOn w:val="Level4-ParaIndent"/>
    <w:rsid w:val="006270DB"/>
    <w:pPr>
      <w:ind w:firstLine="3600"/>
    </w:pPr>
  </w:style>
  <w:style w:type="paragraph" w:customStyle="1" w:styleId="Level2-Bullet">
    <w:name w:val="Level 2 - Bullet"/>
    <w:basedOn w:val="Normal"/>
    <w:rsid w:val="006270DB"/>
    <w:pPr>
      <w:tabs>
        <w:tab w:val="num" w:pos="1800"/>
      </w:tabs>
      <w:ind w:firstLine="1440"/>
    </w:pPr>
  </w:style>
  <w:style w:type="paragraph" w:customStyle="1" w:styleId="Level3-Bullet">
    <w:name w:val="Level 3 - Bullet"/>
    <w:basedOn w:val="Normal"/>
    <w:rsid w:val="006270DB"/>
    <w:pPr>
      <w:tabs>
        <w:tab w:val="num" w:pos="2520"/>
      </w:tabs>
      <w:ind w:firstLine="2160"/>
    </w:pPr>
  </w:style>
  <w:style w:type="paragraph" w:customStyle="1" w:styleId="Level4-ParaIndent">
    <w:name w:val="Level 4 - Para Indent"/>
    <w:basedOn w:val="Normal"/>
    <w:rsid w:val="006270DB"/>
    <w:pPr>
      <w:ind w:firstLine="2880"/>
    </w:pPr>
  </w:style>
  <w:style w:type="paragraph" w:customStyle="1" w:styleId="Level4-Bullet">
    <w:name w:val="Level 4 - Bullet"/>
    <w:basedOn w:val="Normal"/>
    <w:rsid w:val="006270DB"/>
    <w:pPr>
      <w:tabs>
        <w:tab w:val="num" w:pos="3240"/>
      </w:tabs>
      <w:ind w:firstLine="2880"/>
    </w:pPr>
  </w:style>
  <w:style w:type="paragraph" w:styleId="TOC2">
    <w:name w:val="toc 2"/>
    <w:aliases w:val="BR201 Title"/>
    <w:basedOn w:val="Normal"/>
    <w:next w:val="Normal"/>
    <w:autoRedefine/>
    <w:uiPriority w:val="39"/>
    <w:rsid w:val="006270DB"/>
    <w:pPr>
      <w:ind w:left="220"/>
    </w:pPr>
    <w:rPr>
      <w:rFonts w:asciiTheme="minorHAnsi" w:hAnsiTheme="minorHAnsi"/>
      <w:smallCaps/>
    </w:rPr>
  </w:style>
  <w:style w:type="paragraph" w:customStyle="1" w:styleId="Level6-ParaIndent">
    <w:name w:val="Level 6 - Para Indent"/>
    <w:basedOn w:val="Level6"/>
    <w:rsid w:val="006270DB"/>
    <w:pPr>
      <w:numPr>
        <w:ilvl w:val="0"/>
        <w:numId w:val="0"/>
      </w:numPr>
      <w:ind w:firstLine="4320"/>
    </w:pPr>
  </w:style>
  <w:style w:type="paragraph" w:customStyle="1" w:styleId="Level7-ParaIndent">
    <w:name w:val="Level 7 - Para Indent"/>
    <w:basedOn w:val="Level7"/>
    <w:rsid w:val="006270DB"/>
    <w:pPr>
      <w:numPr>
        <w:ilvl w:val="0"/>
        <w:numId w:val="0"/>
      </w:numPr>
      <w:ind w:firstLine="5040"/>
    </w:pPr>
  </w:style>
  <w:style w:type="paragraph" w:customStyle="1" w:styleId="Bullet-Text">
    <w:name w:val="Bullet - Text"/>
    <w:basedOn w:val="Normal"/>
    <w:autoRedefine/>
    <w:qFormat/>
    <w:rsid w:val="006270DB"/>
    <w:pPr>
      <w:numPr>
        <w:numId w:val="6"/>
      </w:numPr>
      <w:tabs>
        <w:tab w:val="clear" w:pos="1800"/>
        <w:tab w:val="left" w:pos="720"/>
      </w:tabs>
    </w:pPr>
  </w:style>
  <w:style w:type="paragraph" w:styleId="TOC3">
    <w:name w:val="toc 3"/>
    <w:basedOn w:val="Normal"/>
    <w:next w:val="Normal"/>
    <w:autoRedefine/>
    <w:uiPriority w:val="39"/>
    <w:semiHidden/>
    <w:qFormat/>
    <w:rsid w:val="006270DB"/>
    <w:pPr>
      <w:ind w:left="440"/>
    </w:pPr>
    <w:rPr>
      <w:rFonts w:asciiTheme="minorHAnsi" w:hAnsiTheme="minorHAnsi"/>
      <w:i/>
      <w:iCs/>
    </w:rPr>
  </w:style>
  <w:style w:type="paragraph" w:styleId="TOC4">
    <w:name w:val="toc 4"/>
    <w:basedOn w:val="Normal"/>
    <w:next w:val="Normal"/>
    <w:autoRedefine/>
    <w:semiHidden/>
    <w:rsid w:val="006270DB"/>
    <w:pPr>
      <w:ind w:left="660"/>
    </w:pPr>
    <w:rPr>
      <w:rFonts w:asciiTheme="minorHAnsi" w:hAnsiTheme="minorHAnsi"/>
      <w:sz w:val="18"/>
      <w:szCs w:val="18"/>
    </w:rPr>
  </w:style>
  <w:style w:type="paragraph" w:styleId="TOC5">
    <w:name w:val="toc 5"/>
    <w:basedOn w:val="Normal"/>
    <w:next w:val="Normal"/>
    <w:autoRedefine/>
    <w:semiHidden/>
    <w:rsid w:val="006270DB"/>
    <w:pPr>
      <w:ind w:left="880"/>
    </w:pPr>
    <w:rPr>
      <w:rFonts w:asciiTheme="minorHAnsi" w:hAnsiTheme="minorHAnsi"/>
      <w:sz w:val="18"/>
      <w:szCs w:val="18"/>
    </w:rPr>
  </w:style>
  <w:style w:type="paragraph" w:styleId="TOC6">
    <w:name w:val="toc 6"/>
    <w:basedOn w:val="Normal"/>
    <w:next w:val="Normal"/>
    <w:autoRedefine/>
    <w:semiHidden/>
    <w:rsid w:val="006270DB"/>
    <w:pPr>
      <w:ind w:left="1100"/>
    </w:pPr>
    <w:rPr>
      <w:rFonts w:asciiTheme="minorHAnsi" w:hAnsiTheme="minorHAnsi"/>
      <w:sz w:val="18"/>
      <w:szCs w:val="18"/>
    </w:rPr>
  </w:style>
  <w:style w:type="paragraph" w:styleId="TOC7">
    <w:name w:val="toc 7"/>
    <w:basedOn w:val="Normal"/>
    <w:next w:val="Normal"/>
    <w:autoRedefine/>
    <w:semiHidden/>
    <w:rsid w:val="006270DB"/>
    <w:pPr>
      <w:ind w:left="1320"/>
    </w:pPr>
    <w:rPr>
      <w:rFonts w:asciiTheme="minorHAnsi" w:hAnsiTheme="minorHAnsi"/>
      <w:sz w:val="18"/>
      <w:szCs w:val="18"/>
    </w:rPr>
  </w:style>
  <w:style w:type="paragraph" w:styleId="TOC8">
    <w:name w:val="toc 8"/>
    <w:basedOn w:val="Normal"/>
    <w:next w:val="Normal"/>
    <w:autoRedefine/>
    <w:semiHidden/>
    <w:rsid w:val="006270DB"/>
    <w:pPr>
      <w:ind w:left="1540"/>
    </w:pPr>
    <w:rPr>
      <w:rFonts w:asciiTheme="minorHAnsi" w:hAnsiTheme="minorHAnsi"/>
      <w:sz w:val="18"/>
      <w:szCs w:val="18"/>
    </w:rPr>
  </w:style>
  <w:style w:type="paragraph" w:styleId="TOC9">
    <w:name w:val="toc 9"/>
    <w:basedOn w:val="Normal"/>
    <w:next w:val="Normal"/>
    <w:autoRedefine/>
    <w:semiHidden/>
    <w:rsid w:val="006270DB"/>
    <w:pPr>
      <w:ind w:left="1760"/>
    </w:pPr>
    <w:rPr>
      <w:rFonts w:asciiTheme="minorHAnsi" w:hAnsiTheme="minorHAnsi"/>
      <w:sz w:val="18"/>
      <w:szCs w:val="18"/>
    </w:rPr>
  </w:style>
  <w:style w:type="character" w:styleId="Hyperlink">
    <w:name w:val="Hyperlink"/>
    <w:basedOn w:val="DefaultParagraphFont"/>
    <w:uiPriority w:val="99"/>
    <w:rsid w:val="006270DB"/>
    <w:rPr>
      <w:color w:val="0000FF"/>
      <w:u w:val="single"/>
    </w:rPr>
  </w:style>
  <w:style w:type="character" w:customStyle="1" w:styleId="BodyTextFirstIndentChar">
    <w:name w:val="Body Text First Indent Char"/>
    <w:aliases w:val="BidB Body Text First Indent Char"/>
    <w:basedOn w:val="DefaultParagraphFont"/>
    <w:link w:val="BodyTextFirstIndent"/>
    <w:rsid w:val="006270DB"/>
    <w:rPr>
      <w:rFonts w:eastAsiaTheme="minorHAnsi" w:cstheme="minorBidi"/>
    </w:rPr>
  </w:style>
  <w:style w:type="paragraph" w:customStyle="1" w:styleId="1BidStyle1">
    <w:name w:val="1Bid Style 1."/>
    <w:basedOn w:val="1BidStyleLevel1"/>
    <w:rsid w:val="006270DB"/>
  </w:style>
  <w:style w:type="paragraph" w:customStyle="1" w:styleId="2BidStyleA">
    <w:name w:val="2Bid Style A."/>
    <w:basedOn w:val="Level2"/>
    <w:autoRedefine/>
    <w:qFormat/>
    <w:rsid w:val="006270DB"/>
    <w:pPr>
      <w:tabs>
        <w:tab w:val="clear" w:pos="1080"/>
      </w:tabs>
    </w:pPr>
  </w:style>
  <w:style w:type="paragraph" w:customStyle="1" w:styleId="3BidStyle1">
    <w:name w:val="3Bid Style 1)"/>
    <w:basedOn w:val="Level3"/>
    <w:autoRedefine/>
    <w:qFormat/>
    <w:rsid w:val="006270DB"/>
    <w:pPr>
      <w:tabs>
        <w:tab w:val="clear" w:pos="1080"/>
      </w:tabs>
    </w:pPr>
  </w:style>
  <w:style w:type="paragraph" w:customStyle="1" w:styleId="4BidStylea">
    <w:name w:val="4Bid Style a)"/>
    <w:basedOn w:val="Level4"/>
    <w:autoRedefine/>
    <w:qFormat/>
    <w:rsid w:val="006270DB"/>
    <w:pPr>
      <w:tabs>
        <w:tab w:val="clear" w:pos="1080"/>
        <w:tab w:val="left" w:pos="720"/>
      </w:tabs>
    </w:pPr>
  </w:style>
  <w:style w:type="paragraph" w:customStyle="1" w:styleId="5BidStyle1">
    <w:name w:val="5Bid Style (1)"/>
    <w:basedOn w:val="Level5"/>
    <w:autoRedefine/>
    <w:qFormat/>
    <w:rsid w:val="006270DB"/>
    <w:pPr>
      <w:tabs>
        <w:tab w:val="clear" w:pos="1080"/>
        <w:tab w:val="left" w:pos="720"/>
      </w:tabs>
    </w:pPr>
  </w:style>
  <w:style w:type="paragraph" w:customStyle="1" w:styleId="6BidStylea">
    <w:name w:val="6Bid Style (a)"/>
    <w:basedOn w:val="Level6"/>
    <w:autoRedefine/>
    <w:qFormat/>
    <w:rsid w:val="006270DB"/>
    <w:pPr>
      <w:tabs>
        <w:tab w:val="clear" w:pos="1080"/>
        <w:tab w:val="left" w:pos="720"/>
      </w:tabs>
    </w:pPr>
  </w:style>
  <w:style w:type="paragraph" w:customStyle="1" w:styleId="7BidStylei">
    <w:name w:val="7Bid Style i)"/>
    <w:basedOn w:val="Level7"/>
    <w:autoRedefine/>
    <w:qFormat/>
    <w:rsid w:val="006270DB"/>
  </w:style>
  <w:style w:type="paragraph" w:styleId="TOCHeading">
    <w:name w:val="TOC Heading"/>
    <w:basedOn w:val="Heading1"/>
    <w:next w:val="Normal"/>
    <w:uiPriority w:val="39"/>
    <w:semiHidden/>
    <w:unhideWhenUsed/>
    <w:qFormat/>
    <w:rsid w:val="006270DB"/>
    <w:pPr>
      <w:keepNext/>
      <w:numPr>
        <w:numId w:val="0"/>
      </w:numPr>
      <w:spacing w:line="240" w:lineRule="auto"/>
      <w:outlineLvl w:val="9"/>
    </w:pPr>
    <w:rPr>
      <w:b/>
      <w:bCs/>
      <w:kern w:val="0"/>
      <w:sz w:val="24"/>
      <w:u w:val="none"/>
    </w:rPr>
  </w:style>
  <w:style w:type="paragraph" w:styleId="BalloonText">
    <w:name w:val="Balloon Text"/>
    <w:basedOn w:val="Normal"/>
    <w:link w:val="BalloonTextChar"/>
    <w:rsid w:val="006270DB"/>
    <w:rPr>
      <w:rFonts w:ascii="Tahoma" w:hAnsi="Tahoma" w:cs="Tahoma"/>
      <w:sz w:val="16"/>
      <w:szCs w:val="16"/>
    </w:rPr>
  </w:style>
  <w:style w:type="character" w:customStyle="1" w:styleId="BalloonTextChar">
    <w:name w:val="Balloon Text Char"/>
    <w:basedOn w:val="DefaultParagraphFont"/>
    <w:link w:val="BalloonText"/>
    <w:rsid w:val="006270DB"/>
    <w:rPr>
      <w:rFonts w:ascii="Tahoma" w:eastAsiaTheme="minorHAnsi" w:hAnsi="Tahoma" w:cs="Tahoma"/>
      <w:sz w:val="16"/>
      <w:szCs w:val="16"/>
    </w:rPr>
  </w:style>
  <w:style w:type="character" w:styleId="PlaceholderText">
    <w:name w:val="Placeholder Text"/>
    <w:basedOn w:val="DefaultParagraphFont"/>
    <w:uiPriority w:val="99"/>
    <w:semiHidden/>
    <w:rsid w:val="006270DB"/>
    <w:rPr>
      <w:color w:val="808080"/>
    </w:rPr>
  </w:style>
  <w:style w:type="character" w:customStyle="1" w:styleId="HeaderChar">
    <w:name w:val="Header Char"/>
    <w:basedOn w:val="DefaultParagraphFont"/>
    <w:link w:val="Header"/>
    <w:rsid w:val="006270DB"/>
    <w:rPr>
      <w:rFonts w:eastAsiaTheme="minorHAnsi" w:cstheme="minorBidi"/>
    </w:rPr>
  </w:style>
  <w:style w:type="paragraph" w:styleId="ListParagraph">
    <w:name w:val="List Paragraph"/>
    <w:basedOn w:val="Normal"/>
    <w:uiPriority w:val="34"/>
    <w:rsid w:val="006270DB"/>
    <w:pPr>
      <w:spacing w:after="200" w:line="276" w:lineRule="auto"/>
      <w:ind w:left="720"/>
      <w:contextualSpacing/>
    </w:pPr>
    <w:rPr>
      <w:rFonts w:asciiTheme="minorHAnsi" w:hAnsiTheme="minorHAnsi"/>
    </w:rPr>
  </w:style>
  <w:style w:type="character" w:customStyle="1" w:styleId="Style7">
    <w:name w:val="Style7"/>
    <w:basedOn w:val="DefaultParagraphFont"/>
    <w:uiPriority w:val="1"/>
    <w:rsid w:val="006270DB"/>
    <w:rPr>
      <w:rFonts w:ascii="Arial" w:hAnsi="Arial"/>
      <w:sz w:val="22"/>
    </w:rPr>
  </w:style>
  <w:style w:type="character" w:customStyle="1" w:styleId="Style8">
    <w:name w:val="Style8"/>
    <w:basedOn w:val="DefaultParagraphFont"/>
    <w:uiPriority w:val="1"/>
    <w:rsid w:val="006270DB"/>
    <w:rPr>
      <w:rFonts w:ascii="Arial" w:hAnsi="Arial"/>
      <w:sz w:val="22"/>
    </w:rPr>
  </w:style>
  <w:style w:type="character" w:customStyle="1" w:styleId="Style11">
    <w:name w:val="Style11"/>
    <w:basedOn w:val="DefaultParagraphFont"/>
    <w:uiPriority w:val="1"/>
    <w:rsid w:val="006270DB"/>
    <w:rPr>
      <w:rFonts w:ascii="Arial" w:hAnsi="Arial"/>
      <w:sz w:val="22"/>
    </w:rPr>
  </w:style>
  <w:style w:type="character" w:customStyle="1" w:styleId="Style14">
    <w:name w:val="Style14"/>
    <w:basedOn w:val="DefaultParagraphFont"/>
    <w:uiPriority w:val="1"/>
    <w:rsid w:val="006270DB"/>
    <w:rPr>
      <w:rFonts w:ascii="Arial" w:hAnsi="Arial"/>
      <w:b/>
      <w:sz w:val="22"/>
    </w:rPr>
  </w:style>
  <w:style w:type="character" w:customStyle="1" w:styleId="Style16">
    <w:name w:val="Style16"/>
    <w:basedOn w:val="DefaultParagraphFont"/>
    <w:uiPriority w:val="1"/>
    <w:rsid w:val="006270DB"/>
    <w:rPr>
      <w:rFonts w:ascii="Arial" w:hAnsi="Arial"/>
      <w:b/>
      <w:sz w:val="28"/>
    </w:rPr>
  </w:style>
  <w:style w:type="character" w:customStyle="1" w:styleId="Style17">
    <w:name w:val="Style17"/>
    <w:basedOn w:val="DefaultParagraphFont"/>
    <w:uiPriority w:val="1"/>
    <w:rsid w:val="006270DB"/>
    <w:rPr>
      <w:rFonts w:ascii="Arial" w:hAnsi="Arial"/>
      <w:b/>
      <w:sz w:val="28"/>
    </w:rPr>
  </w:style>
  <w:style w:type="character" w:customStyle="1" w:styleId="Style18">
    <w:name w:val="Style18"/>
    <w:basedOn w:val="DefaultParagraphFont"/>
    <w:uiPriority w:val="1"/>
    <w:rsid w:val="006270DB"/>
    <w:rPr>
      <w:rFonts w:ascii="Arial" w:hAnsi="Arial"/>
      <w:sz w:val="22"/>
    </w:rPr>
  </w:style>
  <w:style w:type="character" w:customStyle="1" w:styleId="Style19">
    <w:name w:val="Style19"/>
    <w:basedOn w:val="DefaultParagraphFont"/>
    <w:uiPriority w:val="1"/>
    <w:rsid w:val="006270DB"/>
    <w:rPr>
      <w:rFonts w:ascii="Arial" w:hAnsi="Arial"/>
      <w:sz w:val="22"/>
    </w:rPr>
  </w:style>
  <w:style w:type="character" w:customStyle="1" w:styleId="Style22">
    <w:name w:val="Style22"/>
    <w:basedOn w:val="DefaultParagraphFont"/>
    <w:uiPriority w:val="1"/>
    <w:rsid w:val="006270DB"/>
    <w:rPr>
      <w:b/>
    </w:rPr>
  </w:style>
  <w:style w:type="character" w:styleId="LineNumber">
    <w:name w:val="line number"/>
    <w:basedOn w:val="DefaultParagraphFont"/>
    <w:semiHidden/>
    <w:unhideWhenUsed/>
    <w:rsid w:val="00627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53530">
      <w:bodyDiv w:val="1"/>
      <w:marLeft w:val="0"/>
      <w:marRight w:val="0"/>
      <w:marTop w:val="0"/>
      <w:marBottom w:val="0"/>
      <w:divBdr>
        <w:top w:val="none" w:sz="0" w:space="0" w:color="auto"/>
        <w:left w:val="none" w:sz="0" w:space="0" w:color="auto"/>
        <w:bottom w:val="none" w:sz="0" w:space="0" w:color="auto"/>
        <w:right w:val="none" w:sz="0" w:space="0" w:color="auto"/>
      </w:divBdr>
    </w:div>
    <w:div w:id="59305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340\Downloads\SPECIALS_BLAN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3CC48-9593-4B2D-952A-1DDCE4FF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SPECIALS_BLANK-TEMPLATE</Template>
  <TotalTime>4</TotalTime>
  <Pages>1</Pages>
  <Words>558</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SPECIAL PROVISIONS</vt:lpstr>
    </vt:vector>
  </TitlesOfParts>
  <Company>MDT</Company>
  <LinksUpToDate>false</LinksUpToDate>
  <CharactersWithSpaces>3430</CharactersWithSpaces>
  <SharedDoc>false</SharedDoc>
  <HLinks>
    <vt:vector size="6" baseType="variant">
      <vt:variant>
        <vt:i4>4325399</vt:i4>
      </vt:variant>
      <vt:variant>
        <vt:i4>45</vt:i4>
      </vt:variant>
      <vt:variant>
        <vt:i4>0</vt:i4>
      </vt:variant>
      <vt:variant>
        <vt:i4>5</vt:i4>
      </vt:variant>
      <vt:variant>
        <vt:lpwstr>http://www.mdt.mt.gov/business/contracting.shtml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dc:title>
  <dc:subject/>
  <dc:creator>McCann, Patrick</dc:creator>
  <cp:keywords/>
  <dc:description/>
  <cp:lastModifiedBy>McCann, Patrick</cp:lastModifiedBy>
  <cp:revision>5</cp:revision>
  <cp:lastPrinted>1999-11-10T15:48:00Z</cp:lastPrinted>
  <dcterms:created xsi:type="dcterms:W3CDTF">2022-02-02T22:59:00Z</dcterms:created>
  <dcterms:modified xsi:type="dcterms:W3CDTF">2022-02-02T23:03:00Z</dcterms:modified>
</cp:coreProperties>
</file>